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Default="00DB734B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04390D" w:rsidRDefault="0004390D" w:rsidP="00DB734B">
      <w:pPr>
        <w:rPr>
          <w:rFonts w:ascii="Times New Roman" w:hAnsi="Times New Roman" w:cs="Times New Roman"/>
          <w:sz w:val="16"/>
          <w:szCs w:val="24"/>
        </w:rPr>
      </w:pPr>
    </w:p>
    <w:p w:rsidR="00DB734B" w:rsidRPr="0064642E" w:rsidRDefault="00DB734B" w:rsidP="00DB734B">
      <w:pPr>
        <w:snapToGri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/>
          <w:b/>
          <w:sz w:val="24"/>
          <w:szCs w:val="24"/>
        </w:rPr>
        <w:t>S</w:t>
      </w:r>
      <w:r w:rsidR="0004390D">
        <w:rPr>
          <w:rFonts w:ascii="Times New Roman" w:hAnsi="Times New Roman" w:cs="Times New Roman"/>
          <w:b/>
          <w:sz w:val="24"/>
          <w:szCs w:val="24"/>
        </w:rPr>
        <w:t>uppl 3</w:t>
      </w:r>
      <w:r w:rsidRPr="0064642E">
        <w:rPr>
          <w:rFonts w:ascii="Times New Roman" w:hAnsi="Times New Roman" w:cs="Times New Roman"/>
          <w:b/>
          <w:sz w:val="24"/>
          <w:szCs w:val="24"/>
        </w:rPr>
        <w:t>.</w:t>
      </w:r>
      <w:r w:rsidRPr="0064642E">
        <w:rPr>
          <w:rFonts w:ascii="Times New Roman" w:hAnsi="Times New Roman" w:cs="Times New Roman"/>
          <w:sz w:val="24"/>
          <w:szCs w:val="24"/>
        </w:rPr>
        <w:t xml:space="preserve"> Non-cancer and cancer causes of mortalities according to SEER Recode among patients with non-metastatic gastric adenocarcinoma undergoing </w:t>
      </w:r>
      <w:r w:rsidRPr="0064642E">
        <w:rPr>
          <w:rFonts w:ascii="Times New Roman" w:hAnsi="Times New Roman" w:cs="Times New Roman"/>
          <w:i/>
          <w:sz w:val="24"/>
          <w:szCs w:val="24"/>
          <w:u w:val="single"/>
        </w:rPr>
        <w:t>resection with/without chemotherapy</w:t>
      </w:r>
    </w:p>
    <w:tbl>
      <w:tblPr>
        <w:tblW w:w="1548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5113"/>
        <w:gridCol w:w="1710"/>
        <w:gridCol w:w="4086"/>
        <w:gridCol w:w="1463"/>
        <w:gridCol w:w="3110"/>
      </w:tblGrid>
      <w:tr w:rsidR="00DB734B" w:rsidRPr="0064642E" w:rsidTr="007C1B83">
        <w:trPr>
          <w:jc w:val="center"/>
        </w:trPr>
        <w:tc>
          <w:tcPr>
            <w:tcW w:w="5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64642E">
              <w:rPr>
                <w:rFonts w:ascii="Times New Roman" w:hAnsi="Times New Roman" w:cs="Times New Roman"/>
                <w:b/>
                <w:sz w:val="22"/>
              </w:rPr>
              <w:t>Causes of mortality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64642E">
              <w:rPr>
                <w:rFonts w:ascii="Times New Roman" w:hAnsi="Times New Roman" w:cs="Times New Roman"/>
                <w:b/>
                <w:sz w:val="22"/>
              </w:rPr>
              <w:t>SEER Recode</w:t>
            </w:r>
          </w:p>
        </w:tc>
        <w:tc>
          <w:tcPr>
            <w:tcW w:w="4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64642E">
              <w:rPr>
                <w:rFonts w:ascii="Times New Roman" w:hAnsi="Times New Roman" w:cs="Times New Roman"/>
                <w:b/>
                <w:sz w:val="22"/>
              </w:rPr>
              <w:t>ICD-10 Code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2"/>
              </w:rPr>
              <w:t>Res</w:t>
            </w:r>
            <w:r w:rsidRPr="0064642E">
              <w:rPr>
                <w:rFonts w:ascii="Times New Roman" w:hAnsi="Times New Roman" w:cs="Times New Roman"/>
                <w:b/>
                <w:sz w:val="22"/>
              </w:rPr>
              <w:t>ection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2"/>
              </w:rPr>
              <w:t>R</w:t>
            </w:r>
            <w:r w:rsidRPr="0064642E">
              <w:rPr>
                <w:rFonts w:ascii="Times New Roman" w:hAnsi="Times New Roman" w:cs="Times New Roman"/>
                <w:b/>
                <w:sz w:val="22"/>
              </w:rPr>
              <w:t>esection and chemotherapy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2"/>
              </w:rPr>
              <w:t>Non-cancer causes of mortality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 w:hint="eastAsia"/>
              </w:rPr>
              <w:t>T</w:t>
            </w:r>
            <w:r w:rsidRPr="0064642E">
              <w:rPr>
                <w:rStyle w:val="Strong"/>
                <w:rFonts w:ascii="Source Sans Pro-bold" w:hAnsi="Source Sans Pro-bold"/>
              </w:rPr>
              <w:t>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8000-50300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464 (100.0)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64642E">
              <w:rPr>
                <w:rFonts w:ascii="Times New Roman" w:hAnsi="Times New Roman" w:cs="Times New Roman"/>
                <w:sz w:val="22"/>
              </w:rPr>
              <w:t>21 (100.0)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In situ, benign or unknown behavior neoplasm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38000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D00-D48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0 (1.2)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6 (2.2)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Tuberculosis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A15-A19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Septicemia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0030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A40-A41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>7 (3.9)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 (4.9)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Human Immunodeficiency Virus and Other Infectious and Parasitic Diseases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0040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A00-A08, A20-A33, A35-A39, A42-A49, A54-B99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9 (2.0)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5 (2.1)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Diabetes Mellitus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0050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E10-E14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>4 (3.8)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5 (3.5)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Alzheimers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0051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G30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4642E">
              <w:rPr>
                <w:rFonts w:ascii="Times New Roman" w:hAnsi="Times New Roman" w:cs="Times New Roman"/>
                <w:sz w:val="22"/>
              </w:rPr>
              <w:t>2 (2.5)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2 (1.7)</w:t>
            </w:r>
          </w:p>
        </w:tc>
      </w:tr>
      <w:tr w:rsidR="00DB734B" w:rsidRPr="00CB1F4F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CB1F4F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  <w:color w:val="FF0000"/>
              </w:rPr>
            </w:pPr>
            <w:r w:rsidRPr="00CB1F4F">
              <w:rPr>
                <w:rStyle w:val="Strong"/>
                <w:rFonts w:ascii="Source Sans Pro-bold" w:hAnsi="Source Sans Pro-bold"/>
                <w:color w:val="FF0000"/>
              </w:rPr>
              <w:t>Diseases of Heart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CB1F4F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CB1F4F">
              <w:rPr>
                <w:rFonts w:ascii="Times New Roman" w:hAnsi="Times New Roman" w:cs="Times New Roman" w:hint="eastAsia"/>
                <w:color w:val="FF0000"/>
                <w:sz w:val="22"/>
              </w:rPr>
              <w:t>5</w:t>
            </w:r>
            <w:r w:rsidRPr="00CB1F4F">
              <w:rPr>
                <w:rFonts w:ascii="Times New Roman" w:hAnsi="Times New Roman" w:cs="Times New Roman"/>
                <w:color w:val="FF0000"/>
                <w:sz w:val="22"/>
              </w:rPr>
              <w:t>0060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CB1F4F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CB1F4F">
              <w:rPr>
                <w:rFonts w:ascii="Times New Roman" w:hAnsi="Times New Roman" w:cs="Times New Roman"/>
                <w:color w:val="FF0000"/>
                <w:sz w:val="22"/>
              </w:rPr>
              <w:t>I00-I09, I11, I13, I20-I51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CB1F4F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CB1F4F">
              <w:rPr>
                <w:rFonts w:ascii="Times New Roman" w:hAnsi="Times New Roman" w:cs="Times New Roman" w:hint="eastAsia"/>
                <w:color w:val="FF0000"/>
                <w:sz w:val="22"/>
              </w:rPr>
              <w:t>7</w:t>
            </w:r>
            <w:r w:rsidRPr="00CB1F4F">
              <w:rPr>
                <w:rFonts w:ascii="Times New Roman" w:hAnsi="Times New Roman" w:cs="Times New Roman"/>
                <w:color w:val="FF0000"/>
                <w:sz w:val="22"/>
              </w:rPr>
              <w:t>64 (31.0)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CB1F4F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CB1F4F">
              <w:rPr>
                <w:rFonts w:ascii="Times New Roman" w:hAnsi="Times New Roman" w:cs="Times New Roman" w:hint="eastAsia"/>
                <w:color w:val="FF0000"/>
                <w:sz w:val="22"/>
              </w:rPr>
              <w:t>1</w:t>
            </w:r>
            <w:r w:rsidRPr="00CB1F4F">
              <w:rPr>
                <w:rFonts w:ascii="Times New Roman" w:hAnsi="Times New Roman" w:cs="Times New Roman"/>
                <w:color w:val="FF0000"/>
                <w:sz w:val="22"/>
              </w:rPr>
              <w:t>60 (22.2)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Hypertension without Heart Disease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0070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I10, I12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4 (1.8)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6 (2.2)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Cerebrovascular Diseases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0080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I60-I69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66 (6.7)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3 (7.4)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lastRenderedPageBreak/>
              <w:t>Atherosclerosis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0090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I70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(0.4)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Aortic Aneurysm and Dissection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0100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I71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0 (0.4)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(0.4)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Other Diseases of Arteries, Arterioles, Capillaries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0110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I72-I78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(0.4)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(0.3)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Pneumonia and Influenza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0120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J09-J18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01 (4.1)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1 (4.3)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Chronic Obstructive Pulmonary Disease and Allied Cond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0130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J40-J47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72 (7.0)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2 (5.8)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Stomach and Duodenal Ulcers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0140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K25-K28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3 (0.5)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(1.0)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Chronic Liver Disease and Cirrhosis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0150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K70, K73-K74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6 (1.5)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3 (1.8)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Nephritis, Nephrotic Syndrome and Nephrosis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0160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N00-N07, N17-N19, N25-N27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>8 (4.0)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3 (3.2)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Complications of Pregnancy, Childbirth, Puerperium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0170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A34, O00-O95, O98-O99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(0.3)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Congenital Anomalies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0180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Q00-Q99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(0.2)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(0.4)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Symptoms, Signs and Ill-Defined Conditions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0200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R00-R99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2 (1.7)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9 (2.6)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Accidents and Adverse Effects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0210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V01-X59, Y85-Y86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>4 (3.8)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1 (4.3)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Suicide and Self-Inflicted Injury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0220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U03, X60-X84, Y87.0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 (0.9)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(1.1)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Homicide and Legal Intervention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50230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U01-U02, X85-Y09, Y35, Y87.1, Y89.0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Other Cause of Death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0300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45 (22.1)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03 (28.2)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2"/>
              </w:rPr>
              <w:t>C</w:t>
            </w:r>
            <w:r w:rsidRPr="0064642E">
              <w:rPr>
                <w:rFonts w:ascii="Times New Roman" w:hAnsi="Times New Roman" w:cs="Times New Roman"/>
                <w:b/>
                <w:i/>
                <w:sz w:val="22"/>
              </w:rPr>
              <w:t>ancer causes of mortality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 w:hint="eastAsia"/>
              </w:rPr>
              <w:t>T</w:t>
            </w:r>
            <w:r w:rsidRPr="0064642E">
              <w:rPr>
                <w:rStyle w:val="Strong"/>
                <w:rFonts w:ascii="Source Sans Pro-bold" w:hAnsi="Source Sans Pro-bold"/>
              </w:rPr>
              <w:t>otal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0010-37000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C00-C97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>840 (100.0)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>054 (100.0)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Oral Cavity and Pharynx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Tongue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0020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C01-C02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Oral Cavity and Pharynx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0100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C14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2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Digestive System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B6293C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B6293C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B6293C">
              <w:rPr>
                <w:rFonts w:ascii="Times New Roman" w:hAnsi="Times New Roman" w:cs="Times New Roman"/>
                <w:color w:val="FF0000"/>
                <w:sz w:val="22"/>
              </w:rPr>
              <w:t>Esophagus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B6293C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B6293C">
              <w:rPr>
                <w:rFonts w:ascii="Times New Roman" w:hAnsi="Times New Roman" w:cs="Times New Roman" w:hint="eastAsia"/>
                <w:color w:val="FF0000"/>
                <w:sz w:val="22"/>
              </w:rPr>
              <w:t>2</w:t>
            </w:r>
            <w:r w:rsidRPr="00B6293C">
              <w:rPr>
                <w:rFonts w:ascii="Times New Roman" w:hAnsi="Times New Roman" w:cs="Times New Roman"/>
                <w:color w:val="FF0000"/>
                <w:sz w:val="22"/>
              </w:rPr>
              <w:t>1010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B6293C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B6293C">
              <w:rPr>
                <w:rFonts w:ascii="Times New Roman" w:hAnsi="Times New Roman" w:cs="Times New Roman"/>
                <w:color w:val="FF0000"/>
                <w:sz w:val="22"/>
              </w:rPr>
              <w:t>C15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B6293C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B6293C">
              <w:rPr>
                <w:rFonts w:ascii="Times New Roman" w:hAnsi="Times New Roman" w:cs="Times New Roman" w:hint="eastAsia"/>
                <w:color w:val="FF0000"/>
                <w:sz w:val="22"/>
              </w:rPr>
              <w:t>1</w:t>
            </w:r>
            <w:r w:rsidRPr="00B6293C">
              <w:rPr>
                <w:rFonts w:ascii="Times New Roman" w:hAnsi="Times New Roman" w:cs="Times New Roman"/>
                <w:color w:val="FF0000"/>
                <w:sz w:val="22"/>
              </w:rPr>
              <w:t>705 (19.3)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B6293C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B6293C">
              <w:rPr>
                <w:rFonts w:ascii="Times New Roman" w:hAnsi="Times New Roman" w:cs="Times New Roman"/>
                <w:color w:val="FF0000"/>
                <w:sz w:val="22"/>
              </w:rPr>
              <w:t>1213 (24.0)</w:t>
            </w:r>
          </w:p>
        </w:tc>
      </w:tr>
      <w:tr w:rsidR="00DB734B" w:rsidRPr="004C660A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4C660A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C660A">
              <w:rPr>
                <w:rFonts w:ascii="Times New Roman" w:hAnsi="Times New Roman" w:cs="Times New Roman"/>
                <w:color w:val="FF0000"/>
                <w:sz w:val="22"/>
              </w:rPr>
              <w:t>Stomach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4C660A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C660A">
              <w:rPr>
                <w:rFonts w:ascii="Times New Roman" w:hAnsi="Times New Roman" w:cs="Times New Roman" w:hint="eastAsia"/>
                <w:color w:val="FF0000"/>
                <w:sz w:val="22"/>
              </w:rPr>
              <w:t>2</w:t>
            </w:r>
            <w:r w:rsidRPr="004C660A">
              <w:rPr>
                <w:rFonts w:ascii="Times New Roman" w:hAnsi="Times New Roman" w:cs="Times New Roman"/>
                <w:color w:val="FF0000"/>
                <w:sz w:val="22"/>
              </w:rPr>
              <w:t>1020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4C660A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C660A">
              <w:rPr>
                <w:rFonts w:ascii="Times New Roman" w:hAnsi="Times New Roman" w:cs="Times New Roman"/>
                <w:color w:val="FF0000"/>
                <w:sz w:val="22"/>
              </w:rPr>
              <w:t>C16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4C660A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C660A">
              <w:rPr>
                <w:rFonts w:ascii="Times New Roman" w:hAnsi="Times New Roman" w:cs="Times New Roman" w:hint="eastAsia"/>
                <w:color w:val="FF0000"/>
                <w:sz w:val="22"/>
              </w:rPr>
              <w:t>6</w:t>
            </w:r>
            <w:r w:rsidRPr="004C660A">
              <w:rPr>
                <w:rFonts w:ascii="Times New Roman" w:hAnsi="Times New Roman" w:cs="Times New Roman"/>
                <w:color w:val="FF0000"/>
                <w:sz w:val="22"/>
              </w:rPr>
              <w:t>459 (73.1)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4C660A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C660A">
              <w:rPr>
                <w:rFonts w:ascii="Times New Roman" w:hAnsi="Times New Roman" w:cs="Times New Roman" w:hint="eastAsia"/>
                <w:color w:val="FF0000"/>
                <w:sz w:val="22"/>
              </w:rPr>
              <w:t>3</w:t>
            </w:r>
            <w:r w:rsidRPr="004C660A">
              <w:rPr>
                <w:rFonts w:ascii="Times New Roman" w:hAnsi="Times New Roman" w:cs="Times New Roman"/>
                <w:color w:val="FF0000"/>
                <w:sz w:val="22"/>
              </w:rPr>
              <w:t>556 (70.4)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Small Intestine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1030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C17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Colon excluding Rectum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1040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C18, C26.0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4642E">
              <w:rPr>
                <w:rFonts w:ascii="Times New Roman" w:hAnsi="Times New Roman" w:cs="Times New Roman"/>
                <w:sz w:val="22"/>
              </w:rPr>
              <w:t>4 (0.7)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6 (0.5)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Rectum and Rectosigmoid Junction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1050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C19-C20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Liver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1071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C22.0, C22.2-C22.4, C22.7, C22.9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8 (0.3)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6 (0.3)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Intrahepatic Bile Duct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1072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C22.1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Gallbladder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1080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Biliary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1090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C24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lastRenderedPageBreak/>
              <w:t>Pancreas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1100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C25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64642E">
              <w:rPr>
                <w:rFonts w:ascii="Times New Roman" w:hAnsi="Times New Roman" w:cs="Times New Roman"/>
                <w:sz w:val="22"/>
              </w:rPr>
              <w:t>4 (0.8)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7 (0.5)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Peritoneum, Omentum and Mesentery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1120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C45.1, C48.1-C48.2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Digestive Organs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1130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C26.8-C26.9, C48.8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9 (0.6)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0 (0.4)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Helvetica" w:hAnsi="Helvetica"/>
                <w:shd w:val="clear" w:color="auto" w:fill="FFFFFF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Respiratory System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Helvetica" w:hAnsi="Helvetica"/>
                <w:shd w:val="clear" w:color="auto" w:fill="FFFFFF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Nose, Nasal Cavity and Middle Ear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2010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C30-C31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Larynx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2020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C32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Lung and Bronchus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2030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14 (1.3)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>4 (0.9)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Bones and Joints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3000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C40-C41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Soft Tissue including Heart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4000</w:t>
            </w:r>
          </w:p>
        </w:tc>
        <w:tc>
          <w:tcPr>
            <w:tcW w:w="4086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C47, C49, C38.0, C45.2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Skin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Melanoma of the Skin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5010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C43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Non-Melanoma Skin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5020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C44, C46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Breast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6000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C50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7 (0.2)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Female Genital System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Corpus Uteri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7020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C54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Uterus, NOS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7030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C55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Ovary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7040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C56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Male Genital System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Prostate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8010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C61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7 (0.2)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Testis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8020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C62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Urinary System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Urinary Bladder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9010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C67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4 (0.2)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(0.2)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Kidney and Renal Pelvis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9020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C64-C65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1 (0.1)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Ureter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9030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C66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Urinary Organs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>9040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C68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Brain and Other Nervous System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1010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C70, C71, C72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1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4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Endocrine System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Thyroid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2010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C73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Endocrine including Thymus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2020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C37, C74-C75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Lymphoma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Non-Hodgkin Lymphoma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3040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C82–86, C96.3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4 (0.2)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lastRenderedPageBreak/>
              <w:t>Myeloma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4000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C90.0, C90.2, C90.3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5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Leukemia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Acute Lymphocytic Leukemia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5011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C91.0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Chronic Lymphocytic Leukemia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5012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C91.1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Acute myeloid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5021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C92.0, C92.4-C92.6, C92.8, C94.0, C94.2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9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7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Chronic Myeloid Leukemia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5022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C92.1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Myeloid/Monocytic Leukemia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5023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C92.2-C92.3, C92.7, C92.9, C93.1-C93.3, C93.7, C93.9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0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(0.0)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Other Acute Leukemia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5041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C94.4, C94.5, C95.0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6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ind w:firstLineChars="100" w:firstLine="22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Aleukemic, subleukemic and NOS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5043</w:t>
            </w:r>
          </w:p>
        </w:tc>
        <w:tc>
          <w:tcPr>
            <w:tcW w:w="4086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C90.1, C91.5, C94.1, C94.3, C94.7, C95.1, C95.2, C95.7, C95.9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64642E">
              <w:rPr>
                <w:rFonts w:ascii="Times New Roman" w:hAnsi="Times New Roman" w:cs="Times New Roman"/>
                <w:sz w:val="22"/>
              </w:rPr>
              <w:t xml:space="preserve"> (&lt;0.1)</w:t>
            </w:r>
          </w:p>
        </w:tc>
      </w:tr>
      <w:tr w:rsidR="00DB734B" w:rsidRPr="0064642E" w:rsidTr="007C1B83">
        <w:trPr>
          <w:jc w:val="center"/>
        </w:trPr>
        <w:tc>
          <w:tcPr>
            <w:tcW w:w="511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Style w:val="Strong"/>
                <w:rFonts w:ascii="Source Sans Pro-bold" w:hAnsi="Source Sans Pro-bold" w:hint="eastAsia"/>
              </w:rPr>
            </w:pPr>
            <w:r w:rsidRPr="0064642E">
              <w:rPr>
                <w:rStyle w:val="Strong"/>
                <w:rFonts w:ascii="Source Sans Pro-bold" w:hAnsi="Source Sans Pro-bold"/>
              </w:rPr>
              <w:t>Miscellaneous Malignant Cancer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3</w:t>
            </w:r>
            <w:r w:rsidRPr="0064642E">
              <w:rPr>
                <w:rFonts w:ascii="Times New Roman" w:hAnsi="Times New Roman" w:cs="Times New Roman"/>
                <w:sz w:val="22"/>
              </w:rPr>
              <w:t>7000</w:t>
            </w:r>
          </w:p>
        </w:tc>
        <w:tc>
          <w:tcPr>
            <w:tcW w:w="4086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/>
                <w:sz w:val="22"/>
              </w:rPr>
              <w:t>C26.1, C45.7, C45.9, C76-C80, C88, C94.6, C96.0-C96.2, C96.4-C96.9, C97</w:t>
            </w:r>
          </w:p>
        </w:tc>
        <w:tc>
          <w:tcPr>
            <w:tcW w:w="1463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1</w:t>
            </w:r>
            <w:r w:rsidRPr="0064642E">
              <w:rPr>
                <w:rFonts w:ascii="Times New Roman" w:hAnsi="Times New Roman" w:cs="Times New Roman"/>
                <w:sz w:val="22"/>
              </w:rPr>
              <w:t>65 (1.9)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:rsidR="00DB734B" w:rsidRPr="0064642E" w:rsidRDefault="00DB734B" w:rsidP="007C1B8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64642E">
              <w:rPr>
                <w:rFonts w:ascii="Times New Roman" w:hAnsi="Times New Roman" w:cs="Times New Roman" w:hint="eastAsia"/>
                <w:sz w:val="22"/>
              </w:rPr>
              <w:t>8</w:t>
            </w:r>
            <w:r w:rsidRPr="0064642E">
              <w:rPr>
                <w:rFonts w:ascii="Times New Roman" w:hAnsi="Times New Roman" w:cs="Times New Roman"/>
                <w:sz w:val="22"/>
              </w:rPr>
              <w:t>5 (1.7)</w:t>
            </w:r>
          </w:p>
        </w:tc>
      </w:tr>
    </w:tbl>
    <w:p w:rsidR="00DB734B" w:rsidRDefault="00DB734B" w:rsidP="00DB734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</w:rPr>
        <w:t>NOS, not otherwise specified.</w:t>
      </w:r>
    </w:p>
    <w:p w:rsidR="00DB734B" w:rsidRDefault="00DB734B" w:rsidP="00DB734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DB734B" w:rsidRDefault="00DB734B" w:rsidP="00DB734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DB734B" w:rsidRDefault="00DB734B" w:rsidP="00E130EA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</w:p>
    <w:sectPr w:rsidR="00DB734B" w:rsidSect="005928D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EC" w:rsidRDefault="00AC78EC">
      <w:r>
        <w:separator/>
      </w:r>
    </w:p>
  </w:endnote>
  <w:endnote w:type="continuationSeparator" w:id="1">
    <w:p w:rsidR="00AC78EC" w:rsidRDefault="00AC7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EC" w:rsidRDefault="00AC78EC">
      <w:r>
        <w:separator/>
      </w:r>
    </w:p>
  </w:footnote>
  <w:footnote w:type="continuationSeparator" w:id="1">
    <w:p w:rsidR="00AC78EC" w:rsidRDefault="00AC7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Default="0088033B" w:rsidP="00D24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JAMA On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0vr00tk0t293e05xs5tzab55x0a2sv9pf9&quot;&gt;My EndNote Library&lt;record-ids&gt;&lt;item&gt;6376&lt;/item&gt;&lt;/record-ids&gt;&lt;/item&gt;&lt;/Libraries&gt;"/>
  </w:docVars>
  <w:rsids>
    <w:rsidRoot w:val="00180A50"/>
    <w:rsid w:val="000029B1"/>
    <w:rsid w:val="00003226"/>
    <w:rsid w:val="0001785A"/>
    <w:rsid w:val="000236D4"/>
    <w:rsid w:val="00037F56"/>
    <w:rsid w:val="0004390D"/>
    <w:rsid w:val="000524EC"/>
    <w:rsid w:val="00067C70"/>
    <w:rsid w:val="00086BCE"/>
    <w:rsid w:val="000A78A1"/>
    <w:rsid w:val="000B2812"/>
    <w:rsid w:val="000B3721"/>
    <w:rsid w:val="000B3B09"/>
    <w:rsid w:val="000B62F6"/>
    <w:rsid w:val="000C2A25"/>
    <w:rsid w:val="000C3EB1"/>
    <w:rsid w:val="000E59DE"/>
    <w:rsid w:val="000F1776"/>
    <w:rsid w:val="00166DD3"/>
    <w:rsid w:val="00167D27"/>
    <w:rsid w:val="00180A50"/>
    <w:rsid w:val="00181947"/>
    <w:rsid w:val="001974B9"/>
    <w:rsid w:val="001B37A1"/>
    <w:rsid w:val="001B7DA4"/>
    <w:rsid w:val="001D57CB"/>
    <w:rsid w:val="001D69AA"/>
    <w:rsid w:val="001D7BC4"/>
    <w:rsid w:val="001F7DD5"/>
    <w:rsid w:val="00202100"/>
    <w:rsid w:val="0020375E"/>
    <w:rsid w:val="0024094F"/>
    <w:rsid w:val="00290A1C"/>
    <w:rsid w:val="00295CCB"/>
    <w:rsid w:val="002A1972"/>
    <w:rsid w:val="002A35FE"/>
    <w:rsid w:val="002D4DA3"/>
    <w:rsid w:val="002E444F"/>
    <w:rsid w:val="00302FFD"/>
    <w:rsid w:val="0030597B"/>
    <w:rsid w:val="00315950"/>
    <w:rsid w:val="00325131"/>
    <w:rsid w:val="00353DF1"/>
    <w:rsid w:val="003570C6"/>
    <w:rsid w:val="00396570"/>
    <w:rsid w:val="003A315C"/>
    <w:rsid w:val="003B0CCC"/>
    <w:rsid w:val="003B5ABA"/>
    <w:rsid w:val="003D0E0D"/>
    <w:rsid w:val="003D5D18"/>
    <w:rsid w:val="003E0D08"/>
    <w:rsid w:val="003F1258"/>
    <w:rsid w:val="00403FC1"/>
    <w:rsid w:val="00405A4E"/>
    <w:rsid w:val="00427CBE"/>
    <w:rsid w:val="00436176"/>
    <w:rsid w:val="00455BBE"/>
    <w:rsid w:val="00465301"/>
    <w:rsid w:val="00467136"/>
    <w:rsid w:val="00495E64"/>
    <w:rsid w:val="004A0643"/>
    <w:rsid w:val="004B1C11"/>
    <w:rsid w:val="004C660A"/>
    <w:rsid w:val="004D418D"/>
    <w:rsid w:val="004D5E21"/>
    <w:rsid w:val="004E626A"/>
    <w:rsid w:val="004E69D3"/>
    <w:rsid w:val="00503592"/>
    <w:rsid w:val="00532829"/>
    <w:rsid w:val="00575DE8"/>
    <w:rsid w:val="005928D8"/>
    <w:rsid w:val="00593B38"/>
    <w:rsid w:val="00595ACA"/>
    <w:rsid w:val="005A0614"/>
    <w:rsid w:val="005B522F"/>
    <w:rsid w:val="005C15FC"/>
    <w:rsid w:val="005D1B3E"/>
    <w:rsid w:val="005D31F6"/>
    <w:rsid w:val="005F4646"/>
    <w:rsid w:val="005F6A0C"/>
    <w:rsid w:val="005F6D54"/>
    <w:rsid w:val="006045D3"/>
    <w:rsid w:val="00620A4B"/>
    <w:rsid w:val="0063388C"/>
    <w:rsid w:val="00634148"/>
    <w:rsid w:val="00634D46"/>
    <w:rsid w:val="00634FD9"/>
    <w:rsid w:val="00637A96"/>
    <w:rsid w:val="0064642E"/>
    <w:rsid w:val="00653310"/>
    <w:rsid w:val="00664954"/>
    <w:rsid w:val="00674DC5"/>
    <w:rsid w:val="006926F6"/>
    <w:rsid w:val="006A10CE"/>
    <w:rsid w:val="006B22EA"/>
    <w:rsid w:val="006C2FF7"/>
    <w:rsid w:val="006E62B0"/>
    <w:rsid w:val="006E6E15"/>
    <w:rsid w:val="00700BA0"/>
    <w:rsid w:val="00727E70"/>
    <w:rsid w:val="007303E3"/>
    <w:rsid w:val="0073727F"/>
    <w:rsid w:val="00761614"/>
    <w:rsid w:val="007934AD"/>
    <w:rsid w:val="007A456B"/>
    <w:rsid w:val="007B4CCE"/>
    <w:rsid w:val="007E54D6"/>
    <w:rsid w:val="007E7B67"/>
    <w:rsid w:val="007E7F76"/>
    <w:rsid w:val="00821BF7"/>
    <w:rsid w:val="00823F5E"/>
    <w:rsid w:val="00831F8D"/>
    <w:rsid w:val="0085014F"/>
    <w:rsid w:val="00852C7C"/>
    <w:rsid w:val="00853F14"/>
    <w:rsid w:val="00870DBA"/>
    <w:rsid w:val="00870F4C"/>
    <w:rsid w:val="008713D6"/>
    <w:rsid w:val="0088033B"/>
    <w:rsid w:val="00886C81"/>
    <w:rsid w:val="0089504A"/>
    <w:rsid w:val="00897D78"/>
    <w:rsid w:val="008A017B"/>
    <w:rsid w:val="008A7114"/>
    <w:rsid w:val="008B2174"/>
    <w:rsid w:val="008C4840"/>
    <w:rsid w:val="00911B35"/>
    <w:rsid w:val="00914473"/>
    <w:rsid w:val="00925893"/>
    <w:rsid w:val="00927DC4"/>
    <w:rsid w:val="009309DC"/>
    <w:rsid w:val="0093705E"/>
    <w:rsid w:val="00943061"/>
    <w:rsid w:val="00947BE2"/>
    <w:rsid w:val="00951535"/>
    <w:rsid w:val="009729A2"/>
    <w:rsid w:val="00977AC1"/>
    <w:rsid w:val="009C3CBF"/>
    <w:rsid w:val="009C5244"/>
    <w:rsid w:val="009D226A"/>
    <w:rsid w:val="009D276F"/>
    <w:rsid w:val="009E59B0"/>
    <w:rsid w:val="00A12A06"/>
    <w:rsid w:val="00A14641"/>
    <w:rsid w:val="00A31C31"/>
    <w:rsid w:val="00A737BE"/>
    <w:rsid w:val="00AB1840"/>
    <w:rsid w:val="00AB5C5D"/>
    <w:rsid w:val="00AC518B"/>
    <w:rsid w:val="00AC78EC"/>
    <w:rsid w:val="00AD1DC5"/>
    <w:rsid w:val="00B11D6D"/>
    <w:rsid w:val="00B21F6C"/>
    <w:rsid w:val="00B2682F"/>
    <w:rsid w:val="00B443C4"/>
    <w:rsid w:val="00B4596F"/>
    <w:rsid w:val="00B6293C"/>
    <w:rsid w:val="00B87050"/>
    <w:rsid w:val="00B87E6E"/>
    <w:rsid w:val="00BB0867"/>
    <w:rsid w:val="00BB30A0"/>
    <w:rsid w:val="00BD6D67"/>
    <w:rsid w:val="00BE0C19"/>
    <w:rsid w:val="00BE175C"/>
    <w:rsid w:val="00BF65ED"/>
    <w:rsid w:val="00C138DD"/>
    <w:rsid w:val="00C13C3F"/>
    <w:rsid w:val="00C5156B"/>
    <w:rsid w:val="00C74AA1"/>
    <w:rsid w:val="00C77F68"/>
    <w:rsid w:val="00CA53AF"/>
    <w:rsid w:val="00CB1F4F"/>
    <w:rsid w:val="00CB5FDC"/>
    <w:rsid w:val="00CB74EB"/>
    <w:rsid w:val="00CD19BF"/>
    <w:rsid w:val="00CE280E"/>
    <w:rsid w:val="00CF00ED"/>
    <w:rsid w:val="00D24140"/>
    <w:rsid w:val="00D248A5"/>
    <w:rsid w:val="00D41847"/>
    <w:rsid w:val="00D44C8A"/>
    <w:rsid w:val="00D452BD"/>
    <w:rsid w:val="00D5108A"/>
    <w:rsid w:val="00DA49B6"/>
    <w:rsid w:val="00DA7052"/>
    <w:rsid w:val="00DB734B"/>
    <w:rsid w:val="00DD5A88"/>
    <w:rsid w:val="00DE4763"/>
    <w:rsid w:val="00E121D3"/>
    <w:rsid w:val="00E130EA"/>
    <w:rsid w:val="00E15C89"/>
    <w:rsid w:val="00E345F4"/>
    <w:rsid w:val="00E73ACB"/>
    <w:rsid w:val="00E848ED"/>
    <w:rsid w:val="00E85D70"/>
    <w:rsid w:val="00E9145A"/>
    <w:rsid w:val="00E97879"/>
    <w:rsid w:val="00ED349D"/>
    <w:rsid w:val="00EE4263"/>
    <w:rsid w:val="00EE6A21"/>
    <w:rsid w:val="00EE7A27"/>
    <w:rsid w:val="00F03A90"/>
    <w:rsid w:val="00F07233"/>
    <w:rsid w:val="00F203F0"/>
    <w:rsid w:val="00F57846"/>
    <w:rsid w:val="00F612DE"/>
    <w:rsid w:val="00F74C30"/>
    <w:rsid w:val="00F90126"/>
    <w:rsid w:val="00FB4BB4"/>
    <w:rsid w:val="00FD39B7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0D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DB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FD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375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0375E"/>
    <w:rPr>
      <w:rFonts w:ascii="Calibri" w:hAnsi="Calibri" w:cs="Calibri"/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CCE"/>
  </w:style>
  <w:style w:type="paragraph" w:styleId="CommentText">
    <w:name w:val="annotation text"/>
    <w:basedOn w:val="Normal"/>
    <w:link w:val="CommentTextChar"/>
    <w:uiPriority w:val="99"/>
    <w:semiHidden/>
    <w:unhideWhenUsed/>
    <w:rsid w:val="007B4CCE"/>
    <w:pPr>
      <w:jc w:val="left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C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C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880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Ｌｅｉ　Ｈｕａｎｇ</dc:creator>
  <cp:keywords/>
  <dc:description/>
  <cp:lastModifiedBy>Robin Wei</cp:lastModifiedBy>
  <cp:revision>75</cp:revision>
  <dcterms:created xsi:type="dcterms:W3CDTF">2017-05-12T19:44:00Z</dcterms:created>
  <dcterms:modified xsi:type="dcterms:W3CDTF">2022-03-28T12:50:00Z</dcterms:modified>
</cp:coreProperties>
</file>