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1F" w:rsidRDefault="000A491F" w:rsidP="000A491F"/>
    <w:p w:rsidR="000A491F" w:rsidRDefault="00775F42" w:rsidP="000A491F">
      <w:pPr>
        <w:jc w:val="both"/>
      </w:pPr>
      <w:r>
        <w:rPr>
          <w:b/>
        </w:rPr>
        <w:t xml:space="preserve">Suppl </w:t>
      </w:r>
      <w:r w:rsidR="000A491F">
        <w:rPr>
          <w:b/>
        </w:rPr>
        <w:t>1.</w:t>
      </w:r>
      <w:r w:rsidR="000A491F">
        <w:t xml:space="preserve"> Exclusion criteria and counts of all cases, adenocarcinomas, squamous cell carcinomas, and adenosquamous carcinomas from SEER (1975-2020). </w:t>
      </w:r>
    </w:p>
    <w:tbl>
      <w:tblPr>
        <w:tblW w:w="9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000"/>
        <w:gridCol w:w="1560"/>
        <w:gridCol w:w="1680"/>
        <w:gridCol w:w="1680"/>
        <w:gridCol w:w="1612"/>
      </w:tblGrid>
      <w:tr w:rsidR="000A491F" w:rsidTr="007C7127">
        <w:trPr>
          <w:trHeight w:val="540"/>
        </w:trPr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Processing Scheme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Count (All)</w:t>
            </w:r>
          </w:p>
        </w:tc>
        <w:tc>
          <w:tcPr>
            <w:tcW w:w="168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Count (Adenocarcinoma)</w:t>
            </w:r>
          </w:p>
        </w:tc>
        <w:tc>
          <w:tcPr>
            <w:tcW w:w="168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Count (Squamous Cell Carcinoma)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Count (Adenosquamous Carcinoma)</w:t>
            </w:r>
          </w:p>
        </w:tc>
      </w:tr>
      <w:tr w:rsidR="000A491F" w:rsidTr="007C7127">
        <w:trPr>
          <w:trHeight w:val="270"/>
        </w:trPr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Initial count of all cancer cases diagnosed 1975-2020.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10,490,540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3,024,259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767,484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28,607</w:t>
            </w:r>
          </w:p>
        </w:tc>
      </w:tr>
      <w:tr w:rsidR="000A491F" w:rsidTr="007C7127">
        <w:trPr>
          <w:trHeight w:val="270"/>
        </w:trPr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Initial count of all non-blood borne cancer cases diagnosed 1975-2020.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9,553,862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3,024,259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767,484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28,607</w:t>
            </w:r>
          </w:p>
        </w:tc>
      </w:tr>
      <w:tr w:rsidR="000A491F" w:rsidTr="007C7127">
        <w:trPr>
          <w:trHeight w:val="270"/>
        </w:trPr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 if age is unknown/uncoded.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9,318,110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2,965,304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755,102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28,263</w:t>
            </w:r>
          </w:p>
        </w:tc>
      </w:tr>
      <w:tr w:rsidR="000A491F" w:rsidTr="007C7127">
        <w:trPr>
          <w:trHeight w:val="270"/>
        </w:trPr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 if sex is unknown.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9,318,110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2,965,304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755,102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28,263</w:t>
            </w:r>
          </w:p>
        </w:tc>
      </w:tr>
      <w:tr w:rsidR="000A491F" w:rsidTr="007C7127">
        <w:trPr>
          <w:trHeight w:val="270"/>
        </w:trPr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 if race is unknown.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9,230,545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2,931,925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751,575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28,192</w:t>
            </w:r>
          </w:p>
        </w:tc>
      </w:tr>
      <w:tr w:rsidR="000A491F" w:rsidTr="007C7127">
        <w:trPr>
          <w:trHeight w:val="270"/>
        </w:trPr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 if stage is uncoded.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8,878,103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2,727,865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718,401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26,882</w:t>
            </w:r>
          </w:p>
        </w:tc>
      </w:tr>
      <w:tr w:rsidR="000A491F" w:rsidTr="007C7127">
        <w:trPr>
          <w:trHeight w:val="270"/>
        </w:trPr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 if grade is uncoded.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8,830,022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2,721,361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718,367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26,882</w:t>
            </w:r>
          </w:p>
        </w:tc>
      </w:tr>
      <w:tr w:rsidR="000A491F" w:rsidTr="007C7127">
        <w:trPr>
          <w:trHeight w:val="270"/>
        </w:trPr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 if surgical status is unknown.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8,797,321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2,708,507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715,465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26,813</w:t>
            </w:r>
          </w:p>
        </w:tc>
      </w:tr>
      <w:tr w:rsidR="000A491F" w:rsidTr="007C7127">
        <w:trPr>
          <w:trHeight w:val="270"/>
        </w:trPr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 if chemotherapy status is unknown.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8,797,321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2,708,507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715,465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26,813</w:t>
            </w:r>
          </w:p>
        </w:tc>
      </w:tr>
      <w:tr w:rsidR="000A491F" w:rsidTr="007C7127">
        <w:trPr>
          <w:trHeight w:val="270"/>
        </w:trPr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 if radiation therapy status is unknown.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8,719,310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2,686,767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707,878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26,544</w:t>
            </w:r>
          </w:p>
        </w:tc>
      </w:tr>
      <w:tr w:rsidR="000A491F" w:rsidTr="007C7127">
        <w:trPr>
          <w:trHeight w:val="270"/>
        </w:trPr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 if cause-specific death classification is unknown/missing.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8,648,438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2,662,872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701,326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26,267</w:t>
            </w:r>
          </w:p>
        </w:tc>
      </w:tr>
      <w:tr w:rsidR="000A491F" w:rsidTr="007C7127">
        <w:trPr>
          <w:trHeight w:val="270"/>
        </w:trPr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 if survival months are unknown/missing.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8,556,917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2,657,044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699,873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491F" w:rsidRDefault="000A491F" w:rsidP="007C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26,210</w:t>
            </w:r>
          </w:p>
        </w:tc>
      </w:tr>
    </w:tbl>
    <w:p w:rsidR="000A491F" w:rsidRDefault="000A491F" w:rsidP="000A491F"/>
    <w:p w:rsidR="0059382C" w:rsidRDefault="0059382C"/>
    <w:sectPr w:rsidR="0059382C" w:rsidSect="008C53E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A491F"/>
    <w:rsid w:val="000A491F"/>
    <w:rsid w:val="0059382C"/>
    <w:rsid w:val="00775F42"/>
    <w:rsid w:val="008C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2024-04-24T13:33:00Z</dcterms:created>
  <dcterms:modified xsi:type="dcterms:W3CDTF">2024-04-24T13:34:00Z</dcterms:modified>
</cp:coreProperties>
</file>