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98B" w:rsidRPr="0083676F" w:rsidRDefault="00EC198B" w:rsidP="00EC198B">
      <w:pPr>
        <w:widowControl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1CEB">
        <w:rPr>
          <w:rFonts w:ascii="Times New Roman" w:hAnsi="Times New Roman" w:cs="Times New Roman"/>
          <w:b/>
          <w:bCs/>
          <w:sz w:val="24"/>
          <w:szCs w:val="24"/>
        </w:rPr>
        <w:t>Supplementary Table 3.</w:t>
      </w:r>
      <w:r w:rsidRPr="00951CEB">
        <w:rPr>
          <w:rFonts w:ascii="Times New Roman" w:hAnsi="Times New Roman" w:cs="Times New Roman"/>
          <w:sz w:val="24"/>
          <w:szCs w:val="24"/>
        </w:rPr>
        <w:t xml:space="preserve"> Association of baseline IL-6 level with cancer stage</w:t>
      </w:r>
    </w:p>
    <w:tbl>
      <w:tblPr>
        <w:tblStyle w:val="TableGrid"/>
        <w:tblW w:w="0" w:type="auto"/>
        <w:tblLook w:val="04A0"/>
      </w:tblPr>
      <w:tblGrid>
        <w:gridCol w:w="1801"/>
        <w:gridCol w:w="1395"/>
        <w:gridCol w:w="1394"/>
        <w:gridCol w:w="1115"/>
        <w:gridCol w:w="1666"/>
        <w:gridCol w:w="1485"/>
      </w:tblGrid>
      <w:tr w:rsidR="00EC198B" w:rsidRPr="0083676F" w:rsidTr="00617816">
        <w:tc>
          <w:tcPr>
            <w:tcW w:w="1838" w:type="dxa"/>
          </w:tcPr>
          <w:p w:rsidR="00EC198B" w:rsidRPr="0083676F" w:rsidRDefault="00EC198B" w:rsidP="00617816">
            <w:pPr>
              <w:widowControl w:val="0"/>
              <w:adjustRightInd w:val="0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67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lang w:eastAsia="zh-CN"/>
              </w:rPr>
              <w:t>L</w:t>
            </w:r>
            <w:r w:rsidRPr="008367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-6</w:t>
            </w:r>
          </w:p>
        </w:tc>
        <w:tc>
          <w:tcPr>
            <w:tcW w:w="1418" w:type="dxa"/>
          </w:tcPr>
          <w:p w:rsidR="00EC198B" w:rsidRPr="0083676F" w:rsidRDefault="00EC198B" w:rsidP="00617816">
            <w:pPr>
              <w:widowControl w:val="0"/>
              <w:adjustRightInd w:val="0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67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Stage I-III</w:t>
            </w:r>
          </w:p>
        </w:tc>
        <w:tc>
          <w:tcPr>
            <w:tcW w:w="1417" w:type="dxa"/>
          </w:tcPr>
          <w:p w:rsidR="00EC198B" w:rsidRPr="0083676F" w:rsidRDefault="00EC198B" w:rsidP="00617816">
            <w:pPr>
              <w:widowControl w:val="0"/>
              <w:adjustRightInd w:val="0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67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Stage IV</w:t>
            </w:r>
          </w:p>
        </w:tc>
        <w:tc>
          <w:tcPr>
            <w:tcW w:w="1134" w:type="dxa"/>
          </w:tcPr>
          <w:p w:rsidR="00EC198B" w:rsidRPr="0083676F" w:rsidRDefault="00EC198B" w:rsidP="00617816">
            <w:pPr>
              <w:widowControl w:val="0"/>
              <w:adjustRightInd w:val="0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67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</w:t>
            </w:r>
          </w:p>
        </w:tc>
        <w:tc>
          <w:tcPr>
            <w:tcW w:w="1701" w:type="dxa"/>
          </w:tcPr>
          <w:p w:rsidR="00EC198B" w:rsidRPr="0083676F" w:rsidRDefault="00EC198B" w:rsidP="00617816">
            <w:pPr>
              <w:widowControl w:val="0"/>
              <w:adjustRightInd w:val="0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67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95% CI</w:t>
            </w:r>
          </w:p>
        </w:tc>
        <w:tc>
          <w:tcPr>
            <w:tcW w:w="1508" w:type="dxa"/>
          </w:tcPr>
          <w:p w:rsidR="00EC198B" w:rsidRPr="0083676F" w:rsidRDefault="00EC198B" w:rsidP="00617816">
            <w:pPr>
              <w:widowControl w:val="0"/>
              <w:adjustRightInd w:val="0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67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 value</w:t>
            </w:r>
          </w:p>
        </w:tc>
      </w:tr>
      <w:tr w:rsidR="00EC198B" w:rsidRPr="0083676F" w:rsidTr="00617816">
        <w:tc>
          <w:tcPr>
            <w:tcW w:w="1838" w:type="dxa"/>
          </w:tcPr>
          <w:p w:rsidR="00EC198B" w:rsidRPr="0083676F" w:rsidRDefault="00EC198B" w:rsidP="00617816">
            <w:pPr>
              <w:widowControl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676F">
              <w:rPr>
                <w:rFonts w:ascii="Times New Roman" w:hAnsi="Times New Roman" w:cs="Times New Roman"/>
                <w:sz w:val="24"/>
                <w:szCs w:val="24"/>
              </w:rPr>
              <w:t>≤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 xml:space="preserve"> </w:t>
            </w:r>
            <w:r w:rsidRPr="0083676F">
              <w:rPr>
                <w:rFonts w:ascii="Times New Roman" w:hAnsi="Times New Roman" w:cs="Times New Roman"/>
                <w:sz w:val="24"/>
                <w:szCs w:val="24"/>
              </w:rPr>
              <w:t>0.5 pg/mL</w:t>
            </w:r>
          </w:p>
        </w:tc>
        <w:tc>
          <w:tcPr>
            <w:tcW w:w="1418" w:type="dxa"/>
          </w:tcPr>
          <w:p w:rsidR="00EC198B" w:rsidRPr="0083676F" w:rsidRDefault="00EC198B" w:rsidP="00617816">
            <w:pPr>
              <w:widowControl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676F">
              <w:rPr>
                <w:rFonts w:ascii="Times New Roman" w:hAnsi="Times New Roman" w:cs="Times New Roman"/>
                <w:sz w:val="24"/>
                <w:szCs w:val="24"/>
              </w:rPr>
              <w:t>116 (84.7)</w:t>
            </w:r>
          </w:p>
        </w:tc>
        <w:tc>
          <w:tcPr>
            <w:tcW w:w="1417" w:type="dxa"/>
          </w:tcPr>
          <w:p w:rsidR="00EC198B" w:rsidRPr="0083676F" w:rsidRDefault="00EC198B" w:rsidP="00617816">
            <w:pPr>
              <w:widowControl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676F">
              <w:rPr>
                <w:rFonts w:ascii="Times New Roman" w:hAnsi="Times New Roman" w:cs="Times New Roman"/>
                <w:sz w:val="24"/>
                <w:szCs w:val="24"/>
              </w:rPr>
              <w:t>21 (15.3)</w:t>
            </w:r>
          </w:p>
        </w:tc>
        <w:tc>
          <w:tcPr>
            <w:tcW w:w="1134" w:type="dxa"/>
          </w:tcPr>
          <w:p w:rsidR="00EC198B" w:rsidRPr="0083676F" w:rsidRDefault="00EC198B" w:rsidP="00617816">
            <w:pPr>
              <w:widowControl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676F">
              <w:rPr>
                <w:rFonts w:ascii="Times New Roman" w:hAnsi="Times New Roman" w:cs="Times New Roman"/>
                <w:sz w:val="24"/>
                <w:szCs w:val="24"/>
              </w:rPr>
              <w:t>Ref</w:t>
            </w:r>
          </w:p>
        </w:tc>
        <w:tc>
          <w:tcPr>
            <w:tcW w:w="1701" w:type="dxa"/>
          </w:tcPr>
          <w:p w:rsidR="00EC198B" w:rsidRPr="0083676F" w:rsidRDefault="00EC198B" w:rsidP="00617816">
            <w:pPr>
              <w:widowControl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</w:tcPr>
          <w:p w:rsidR="00EC198B" w:rsidRPr="0083676F" w:rsidRDefault="00EC198B" w:rsidP="00617816">
            <w:pPr>
              <w:widowControl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98B" w:rsidRPr="0083676F" w:rsidTr="00617816">
        <w:tc>
          <w:tcPr>
            <w:tcW w:w="1838" w:type="dxa"/>
          </w:tcPr>
          <w:p w:rsidR="00EC198B" w:rsidRPr="0083676F" w:rsidRDefault="00EC198B" w:rsidP="00617816">
            <w:pPr>
              <w:widowControl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676F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 xml:space="preserve"> </w:t>
            </w:r>
            <w:r w:rsidRPr="0083676F">
              <w:rPr>
                <w:rFonts w:ascii="Times New Roman" w:hAnsi="Times New Roman" w:cs="Times New Roman"/>
                <w:sz w:val="24"/>
                <w:szCs w:val="24"/>
              </w:rPr>
              <w:t>0.5 pg/mL</w:t>
            </w:r>
          </w:p>
        </w:tc>
        <w:tc>
          <w:tcPr>
            <w:tcW w:w="1418" w:type="dxa"/>
          </w:tcPr>
          <w:p w:rsidR="00EC198B" w:rsidRPr="0083676F" w:rsidRDefault="00EC198B" w:rsidP="00617816">
            <w:pPr>
              <w:widowControl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676F">
              <w:rPr>
                <w:rFonts w:ascii="Times New Roman" w:hAnsi="Times New Roman" w:cs="Times New Roman"/>
                <w:sz w:val="24"/>
                <w:szCs w:val="24"/>
              </w:rPr>
              <w:t>17 (48.6)</w:t>
            </w:r>
          </w:p>
        </w:tc>
        <w:tc>
          <w:tcPr>
            <w:tcW w:w="1417" w:type="dxa"/>
          </w:tcPr>
          <w:p w:rsidR="00EC198B" w:rsidRPr="0083676F" w:rsidRDefault="00EC198B" w:rsidP="00617816">
            <w:pPr>
              <w:widowControl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676F">
              <w:rPr>
                <w:rFonts w:ascii="Times New Roman" w:hAnsi="Times New Roman" w:cs="Times New Roman"/>
                <w:sz w:val="24"/>
                <w:szCs w:val="24"/>
              </w:rPr>
              <w:t>18 (51.4)</w:t>
            </w:r>
          </w:p>
        </w:tc>
        <w:tc>
          <w:tcPr>
            <w:tcW w:w="1134" w:type="dxa"/>
          </w:tcPr>
          <w:p w:rsidR="00EC198B" w:rsidRPr="0083676F" w:rsidRDefault="00EC198B" w:rsidP="00617816">
            <w:pPr>
              <w:widowControl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676F">
              <w:rPr>
                <w:rFonts w:ascii="Times New Roman" w:hAnsi="Times New Roman" w:cs="Times New Roman"/>
                <w:sz w:val="24"/>
                <w:szCs w:val="24"/>
              </w:rPr>
              <w:t>5.85</w:t>
            </w:r>
          </w:p>
        </w:tc>
        <w:tc>
          <w:tcPr>
            <w:tcW w:w="1701" w:type="dxa"/>
          </w:tcPr>
          <w:p w:rsidR="00EC198B" w:rsidRPr="0083676F" w:rsidRDefault="00EC198B" w:rsidP="00617816">
            <w:pPr>
              <w:widowControl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676F">
              <w:rPr>
                <w:rFonts w:ascii="Times New Roman" w:hAnsi="Times New Roman" w:cs="Times New Roman"/>
                <w:sz w:val="24"/>
                <w:szCs w:val="24"/>
              </w:rPr>
              <w:t>2.60–13.14</w:t>
            </w:r>
          </w:p>
        </w:tc>
        <w:tc>
          <w:tcPr>
            <w:tcW w:w="1508" w:type="dxa"/>
          </w:tcPr>
          <w:p w:rsidR="00EC198B" w:rsidRPr="0083676F" w:rsidRDefault="00EC198B" w:rsidP="00617816">
            <w:pPr>
              <w:widowControl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676F">
              <w:rPr>
                <w:rFonts w:ascii="Times New Roman" w:hAnsi="Times New Roman" w:cs="Times New Roman"/>
                <w:sz w:val="24"/>
                <w:szCs w:val="24"/>
              </w:rPr>
              <w:t>&lt;0.001</w:t>
            </w:r>
          </w:p>
        </w:tc>
      </w:tr>
    </w:tbl>
    <w:p w:rsidR="00EC198B" w:rsidRPr="0083676F" w:rsidRDefault="00EC198B" w:rsidP="00EC198B">
      <w:pPr>
        <w:widowControl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676F">
        <w:rPr>
          <w:rFonts w:ascii="Times New Roman" w:hAnsi="Times New Roman" w:cs="Times New Roman"/>
          <w:sz w:val="24"/>
          <w:szCs w:val="24"/>
        </w:rPr>
        <w:t>SD: standard deviation; OR: odds ratio; 95%CI: 95% confidence interval.</w:t>
      </w:r>
    </w:p>
    <w:p w:rsidR="00EC198B" w:rsidRPr="0083676F" w:rsidRDefault="00EC198B" w:rsidP="00EC198B">
      <w:pPr>
        <w:widowControl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6670" w:rsidRDefault="00DC6670"/>
    <w:sectPr w:rsidR="00DC667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characterSpacingControl w:val="doNotCompress"/>
  <w:compat>
    <w:useFELayout/>
  </w:compat>
  <w:rsids>
    <w:rsidRoot w:val="00EC198B"/>
    <w:rsid w:val="00DC6670"/>
    <w:rsid w:val="00EC19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C198B"/>
    <w:pPr>
      <w:spacing w:after="0" w:line="240" w:lineRule="auto"/>
    </w:pPr>
    <w:rPr>
      <w:kern w:val="2"/>
      <w:lang w:val="en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Wei</dc:creator>
  <cp:keywords/>
  <dc:description/>
  <cp:lastModifiedBy>Robin Wei</cp:lastModifiedBy>
  <cp:revision>2</cp:revision>
  <dcterms:created xsi:type="dcterms:W3CDTF">2024-10-27T02:52:00Z</dcterms:created>
  <dcterms:modified xsi:type="dcterms:W3CDTF">2024-10-27T02:52:00Z</dcterms:modified>
</cp:coreProperties>
</file>